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D323FDC" w:rsidR="008420C7" w:rsidRDefault="00862BEB" w:rsidP="00862BE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BEB">
        <w:rPr>
          <w:rFonts w:ascii="Times New Roman" w:hAnsi="Times New Roman"/>
          <w:bCs/>
          <w:sz w:val="28"/>
          <w:szCs w:val="28"/>
        </w:rPr>
        <w:t>газопровода среднего давления до границ садоводческого или огороднического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BEB">
        <w:rPr>
          <w:rFonts w:ascii="Times New Roman" w:hAnsi="Times New Roman"/>
          <w:bCs/>
          <w:sz w:val="28"/>
          <w:szCs w:val="28"/>
        </w:rPr>
        <w:t xml:space="preserve">некоммерческого товарищества или земель садоводства по адресу: Пермский край, Пермский район, </w:t>
      </w:r>
      <w:proofErr w:type="spellStart"/>
      <w:r w:rsidRPr="00862BEB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862BEB">
        <w:rPr>
          <w:rFonts w:ascii="Times New Roman" w:hAnsi="Times New Roman"/>
          <w:bCs/>
          <w:sz w:val="28"/>
          <w:szCs w:val="28"/>
        </w:rPr>
        <w:t xml:space="preserve"> с/п,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BEB">
        <w:rPr>
          <w:rFonts w:ascii="Times New Roman" w:hAnsi="Times New Roman"/>
          <w:bCs/>
          <w:sz w:val="28"/>
          <w:szCs w:val="28"/>
        </w:rPr>
        <w:t>с/т «Вишенка», уч.56. Кадастровый номер сооружения 59:32:3030001:373 (для обслуживания и эксплуатации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BEB">
        <w:rPr>
          <w:rFonts w:ascii="Times New Roman" w:hAnsi="Times New Roman"/>
          <w:bCs/>
          <w:sz w:val="28"/>
          <w:szCs w:val="28"/>
        </w:rPr>
        <w:t>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1D7C15B5" w:rsidR="008E193F" w:rsidRDefault="008E193F" w:rsidP="00862BE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62BEB" w:rsidRPr="00862BEB">
        <w:rPr>
          <w:rFonts w:ascii="Times New Roman" w:hAnsi="Times New Roman"/>
          <w:bCs/>
          <w:sz w:val="28"/>
          <w:szCs w:val="28"/>
        </w:rPr>
        <w:t xml:space="preserve">59:32:3030002:179 (8 </w:t>
      </w:r>
      <w:proofErr w:type="spellStart"/>
      <w:r w:rsidR="00862BEB" w:rsidRPr="00862B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, </w:t>
      </w:r>
      <w:r w:rsidR="00862BEB" w:rsidRPr="00862BEB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862BEB" w:rsidRPr="00862BEB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862BEB">
        <w:rPr>
          <w:rFonts w:ascii="Times New Roman" w:hAnsi="Times New Roman"/>
          <w:bCs/>
          <w:sz w:val="28"/>
          <w:szCs w:val="28"/>
        </w:rPr>
        <w:t xml:space="preserve"> </w:t>
      </w:r>
      <w:r w:rsidR="00862BEB" w:rsidRPr="00862BEB">
        <w:rPr>
          <w:rFonts w:ascii="Times New Roman" w:hAnsi="Times New Roman"/>
          <w:bCs/>
          <w:sz w:val="28"/>
          <w:szCs w:val="28"/>
        </w:rPr>
        <w:t>с/п, с/т Вишенка</w:t>
      </w:r>
      <w:r w:rsidR="00E360B3" w:rsidRPr="00E360B3">
        <w:rPr>
          <w:rFonts w:ascii="Times New Roman" w:hAnsi="Times New Roman"/>
          <w:bCs/>
          <w:sz w:val="28"/>
          <w:szCs w:val="28"/>
        </w:rPr>
        <w:t>);</w:t>
      </w:r>
    </w:p>
    <w:p w14:paraId="79D9BBCD" w14:textId="2AE6E924" w:rsidR="00194064" w:rsidRDefault="00194064" w:rsidP="00E360B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360B3"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862BEB" w:rsidRPr="00862BEB">
        <w:rPr>
          <w:rFonts w:ascii="Times New Roman" w:hAnsi="Times New Roman"/>
          <w:bCs/>
          <w:sz w:val="28"/>
          <w:szCs w:val="28"/>
        </w:rPr>
        <w:t xml:space="preserve">59:32:3030001 (54 </w:t>
      </w:r>
      <w:proofErr w:type="spellStart"/>
      <w:r w:rsidR="00862BEB" w:rsidRPr="00862B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62BEB" w:rsidRPr="00862BEB">
        <w:rPr>
          <w:rFonts w:ascii="Times New Roman" w:hAnsi="Times New Roman"/>
          <w:bCs/>
          <w:sz w:val="28"/>
          <w:szCs w:val="28"/>
        </w:rPr>
        <w:t>)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, </w:t>
      </w:r>
      <w:r w:rsidR="00843098" w:rsidRPr="00E360B3">
        <w:rPr>
          <w:rFonts w:ascii="Times New Roman" w:hAnsi="Times New Roman"/>
          <w:bCs/>
          <w:sz w:val="28"/>
          <w:szCs w:val="28"/>
        </w:rPr>
        <w:t xml:space="preserve">Пермский край </w:t>
      </w:r>
      <w:r w:rsidR="00E360B3" w:rsidRPr="00E360B3">
        <w:rPr>
          <w:rFonts w:ascii="Times New Roman" w:hAnsi="Times New Roman"/>
          <w:bCs/>
          <w:sz w:val="28"/>
          <w:szCs w:val="28"/>
        </w:rPr>
        <w:t>Пермский</w:t>
      </w:r>
      <w:r w:rsidR="00E360B3">
        <w:rPr>
          <w:rFonts w:ascii="Times New Roman" w:hAnsi="Times New Roman"/>
          <w:bCs/>
          <w:sz w:val="28"/>
          <w:szCs w:val="28"/>
        </w:rPr>
        <w:t xml:space="preserve"> </w:t>
      </w:r>
      <w:r w:rsidR="00E360B3" w:rsidRPr="00E360B3">
        <w:rPr>
          <w:rFonts w:ascii="Times New Roman" w:hAnsi="Times New Roman"/>
          <w:bCs/>
          <w:sz w:val="28"/>
          <w:szCs w:val="28"/>
        </w:rPr>
        <w:t xml:space="preserve">район, с/п </w:t>
      </w:r>
      <w:r w:rsidR="00843098">
        <w:rPr>
          <w:rFonts w:ascii="Times New Roman" w:hAnsi="Times New Roman"/>
          <w:bCs/>
          <w:sz w:val="28"/>
          <w:szCs w:val="28"/>
        </w:rPr>
        <w:t>;</w:t>
      </w:r>
    </w:p>
    <w:p w14:paraId="1B06A456" w14:textId="33D73914" w:rsidR="009E7BF7" w:rsidRPr="009E7BF7" w:rsidRDefault="009E7BF7" w:rsidP="0084309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098"/>
    <w:rsid w:val="00843E1E"/>
    <w:rsid w:val="0085189C"/>
    <w:rsid w:val="00851E42"/>
    <w:rsid w:val="00854BC4"/>
    <w:rsid w:val="008617F6"/>
    <w:rsid w:val="00862BEB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0F3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0B3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Subtle Emphasis"/>
    <w:basedOn w:val="a0"/>
    <w:uiPriority w:val="19"/>
    <w:qFormat/>
    <w:rsid w:val="008430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2023-08-03T05:43:00Z</dcterms:created>
  <dcterms:modified xsi:type="dcterms:W3CDTF">2024-12-24T14:46:00Z</dcterms:modified>
</cp:coreProperties>
</file>